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E8" w:rsidRPr="00E6531A" w:rsidRDefault="00E439E8" w:rsidP="00E439E8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b/>
          <w:bCs/>
          <w:spacing w:val="3"/>
          <w:kern w:val="36"/>
          <w:sz w:val="28"/>
          <w:szCs w:val="28"/>
        </w:rPr>
        <w:t>О сроках, местах и порядке подачи и рассмотрения апелляций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Организация работы апелляционной комиссии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2023г. № 232/551 (далее - Порядок).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Региональный график рассмотрения апелляций о несогласии с выставленными баллами размещен на сайте </w:t>
      </w:r>
      <w:hyperlink r:id="rId4" w:history="1">
        <w:r w:rsidRPr="00E6531A">
          <w:rPr>
            <w:rFonts w:ascii="Times New Roman" w:eastAsia="Times New Roman" w:hAnsi="Times New Roman" w:cs="Times New Roman"/>
            <w:spacing w:val="3"/>
            <w:sz w:val="28"/>
            <w:szCs w:val="28"/>
          </w:rPr>
          <w:t>http://gas.kubannet.ru/</w:t>
        </w:r>
      </w:hyperlink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 в открытом доступе.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Рассмотрение апелляций осуществляет апелляционная комиссия (п.36).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Апелляционная комиссия принимает в письменной форме апелляции участников ГИА: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 нарушении Порядка – в день проведения экзамена по соответствующему учебному предмету члену государственной экзаменационной комиссии, не покидая пункта проведения экзамена (п. 87);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 несогласии с выставленными баллами – в течение двух рабочих дней, следующих за официальным днем объявления результатов ГИА по соответствующему учебному предмету в образовательные организации, которыми участники ГИА были допущены к ГИА (п.88).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По решению государственной экзаменационной комиссии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соблюдений требований законодательства Российской Федерации в области защиты персональных данных (п.84).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Апелляционная комиссия не рассматривает записи в черновиках и </w:t>
      </w:r>
      <w:proofErr w:type="gramStart"/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на</w:t>
      </w:r>
      <w:proofErr w:type="gramEnd"/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КИМ</w:t>
      </w:r>
      <w:proofErr w:type="gramEnd"/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в качестве материалов апелляции о несогласии с выставленными баллами (п. 85).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 (п.87).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По результатам рассмотрения апелляции о нарушении Порядка апелляционная комиссия принимает одно из решений: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об отклонении апелляции;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об удовлетворении апелляции и предоставление участнику ГИА возможности сдачи экзамена 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 (п. 87).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 (п. 91).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gramStart"/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Участники ГИА, подавшие апелляции, при предъявлении документов, удостоверяющих личность, и (или)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 (п. 86).</w:t>
      </w:r>
      <w:proofErr w:type="gramEnd"/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об отклонении апелляции;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- об удовлетворении апелляции.</w:t>
      </w:r>
    </w:p>
    <w:p w:rsidR="00E439E8" w:rsidRPr="00E6531A" w:rsidRDefault="00E439E8" w:rsidP="00E653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E6531A">
        <w:rPr>
          <w:rFonts w:ascii="Times New Roman" w:eastAsia="Times New Roman" w:hAnsi="Times New Roman" w:cs="Times New Roman"/>
          <w:spacing w:val="3"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 (п. 91).</w:t>
      </w:r>
    </w:p>
    <w:p w:rsidR="006C3E18" w:rsidRPr="00E6531A" w:rsidRDefault="006C3E18" w:rsidP="00E653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3E18" w:rsidRPr="00E6531A" w:rsidSect="00E5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9E8"/>
    <w:rsid w:val="00497583"/>
    <w:rsid w:val="0065340C"/>
    <w:rsid w:val="006C3E18"/>
    <w:rsid w:val="00E439E8"/>
    <w:rsid w:val="00E56A58"/>
    <w:rsid w:val="00E6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58"/>
  </w:style>
  <w:style w:type="paragraph" w:styleId="1">
    <w:name w:val="heading 1"/>
    <w:basedOn w:val="a"/>
    <w:link w:val="10"/>
    <w:uiPriority w:val="9"/>
    <w:qFormat/>
    <w:rsid w:val="00E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3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076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5739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489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238408">
          <w:marLeft w:val="300"/>
          <w:marRight w:val="0"/>
          <w:marTop w:val="630"/>
          <w:marBottom w:val="0"/>
          <w:divBdr>
            <w:top w:val="none" w:sz="0" w:space="0" w:color="auto"/>
            <w:left w:val="single" w:sz="12" w:space="24" w:color="DDE4E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s.kuban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2981</Characters>
  <Application>Microsoft Office Word</Application>
  <DocSecurity>0</DocSecurity>
  <Lines>24</Lines>
  <Paragraphs>6</Paragraphs>
  <ScaleCrop>false</ScaleCrop>
  <Company>УО Кущевский район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Светлана Оликова</cp:lastModifiedBy>
  <cp:revision>5</cp:revision>
  <dcterms:created xsi:type="dcterms:W3CDTF">2023-11-02T10:16:00Z</dcterms:created>
  <dcterms:modified xsi:type="dcterms:W3CDTF">2023-12-11T08:32:00Z</dcterms:modified>
</cp:coreProperties>
</file>